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644A" w14:textId="4071FD47" w:rsidR="0035713F" w:rsidRDefault="0035713F" w:rsidP="0035713F">
      <w:pPr>
        <w:jc w:val="both"/>
        <w:rPr>
          <w:rFonts w:cstheme="minorHAnsi"/>
        </w:rPr>
      </w:pPr>
    </w:p>
    <w:p w14:paraId="47ABA99D" w14:textId="29F63ECE" w:rsidR="0035713F" w:rsidRDefault="0035713F" w:rsidP="0035713F">
      <w:pPr>
        <w:jc w:val="both"/>
        <w:rPr>
          <w:rFonts w:cstheme="minorHAnsi"/>
        </w:rPr>
      </w:pPr>
    </w:p>
    <w:p w14:paraId="77F276DF" w14:textId="6BEC73FD" w:rsidR="0035713F" w:rsidRPr="009A229E" w:rsidRDefault="0035713F" w:rsidP="0035713F">
      <w:pPr>
        <w:jc w:val="both"/>
        <w:rPr>
          <w:rFonts w:cstheme="minorHAnsi"/>
          <w:b/>
          <w:bCs/>
          <w:color w:val="000000" w:themeColor="text1"/>
        </w:rPr>
      </w:pPr>
      <w:r w:rsidRPr="009A229E">
        <w:rPr>
          <w:rFonts w:cstheme="minorHAnsi"/>
          <w:b/>
          <w:bCs/>
          <w:color w:val="000000" w:themeColor="text1"/>
        </w:rPr>
        <w:t xml:space="preserve">VACANCY – </w:t>
      </w:r>
      <w:r w:rsidR="00310403">
        <w:rPr>
          <w:rFonts w:cstheme="minorHAnsi"/>
          <w:b/>
          <w:bCs/>
          <w:color w:val="000000" w:themeColor="text1"/>
        </w:rPr>
        <w:t>Office Manager/</w:t>
      </w:r>
      <w:r w:rsidR="0067791D">
        <w:rPr>
          <w:rFonts w:cstheme="minorHAnsi"/>
          <w:b/>
          <w:bCs/>
          <w:color w:val="000000" w:themeColor="text1"/>
        </w:rPr>
        <w:t>PA</w:t>
      </w:r>
      <w:r w:rsidR="00310403">
        <w:rPr>
          <w:rFonts w:cstheme="minorHAnsi"/>
          <w:b/>
          <w:bCs/>
          <w:color w:val="000000" w:themeColor="text1"/>
        </w:rPr>
        <w:t xml:space="preserve"> </w:t>
      </w:r>
      <w:r w:rsidR="009E3095">
        <w:rPr>
          <w:rFonts w:cstheme="minorHAnsi"/>
          <w:b/>
          <w:bCs/>
          <w:color w:val="000000" w:themeColor="text1"/>
        </w:rPr>
        <w:t xml:space="preserve"> </w:t>
      </w:r>
      <w:r w:rsidR="00116DED">
        <w:rPr>
          <w:rFonts w:cstheme="minorHAnsi"/>
          <w:b/>
          <w:bCs/>
          <w:color w:val="000000" w:themeColor="text1"/>
        </w:rPr>
        <w:t xml:space="preserve"> </w:t>
      </w:r>
      <w:r w:rsidRPr="009A229E">
        <w:rPr>
          <w:rFonts w:cstheme="minorHAnsi"/>
          <w:b/>
          <w:bCs/>
          <w:color w:val="000000" w:themeColor="text1"/>
        </w:rPr>
        <w:t xml:space="preserve"> </w:t>
      </w:r>
    </w:p>
    <w:p w14:paraId="4A260078" w14:textId="77777777" w:rsidR="0035713F" w:rsidRDefault="0035713F" w:rsidP="0035713F">
      <w:pPr>
        <w:jc w:val="both"/>
        <w:rPr>
          <w:rFonts w:cstheme="minorHAnsi"/>
        </w:rPr>
      </w:pPr>
    </w:p>
    <w:p w14:paraId="2A804275" w14:textId="57789CDE" w:rsidR="0035713F" w:rsidRPr="0035713F" w:rsidRDefault="0035713F" w:rsidP="0035713F">
      <w:pPr>
        <w:jc w:val="both"/>
        <w:rPr>
          <w:rFonts w:cstheme="minorHAnsi"/>
          <w:color w:val="FF2600"/>
          <w:u w:val="single"/>
        </w:rPr>
      </w:pPr>
      <w:r w:rsidRPr="0035713F">
        <w:rPr>
          <w:rFonts w:cstheme="minorHAnsi"/>
          <w:color w:val="FF2600"/>
          <w:u w:val="single"/>
        </w:rPr>
        <w:t>About Enhanc3D Genomics</w:t>
      </w:r>
    </w:p>
    <w:p w14:paraId="421B104D" w14:textId="77777777" w:rsidR="0035713F" w:rsidRDefault="0035713F" w:rsidP="0035713F">
      <w:pPr>
        <w:jc w:val="both"/>
        <w:rPr>
          <w:rFonts w:cstheme="minorHAnsi"/>
        </w:rPr>
      </w:pPr>
    </w:p>
    <w:p w14:paraId="5EE752DA" w14:textId="4A854546" w:rsidR="0035713F" w:rsidRPr="00F02122" w:rsidRDefault="0035713F" w:rsidP="0035713F">
      <w:pPr>
        <w:jc w:val="both"/>
        <w:rPr>
          <w:rFonts w:cstheme="minorHAnsi"/>
        </w:rPr>
      </w:pPr>
      <w:r w:rsidRPr="00F02122">
        <w:rPr>
          <w:rFonts w:cstheme="minorHAnsi"/>
        </w:rPr>
        <w:t>Enhanc3D Genomics</w:t>
      </w:r>
      <w:r w:rsidRPr="00F02122">
        <w:rPr>
          <w:rFonts w:eastAsia="Times New Roman" w:cstheme="minorHAnsi"/>
          <w:shd w:val="clear" w:color="auto" w:fill="FFFFFF"/>
        </w:rPr>
        <w:t xml:space="preserve"> is a functional genomics spinout company from</w:t>
      </w:r>
      <w:r>
        <w:rPr>
          <w:rFonts w:eastAsia="Times New Roman" w:cstheme="minorHAnsi"/>
          <w:shd w:val="clear" w:color="auto" w:fill="FFFFFF"/>
        </w:rPr>
        <w:t xml:space="preserve"> t</w:t>
      </w:r>
      <w:r w:rsidRPr="00F02122">
        <w:rPr>
          <w:rFonts w:eastAsia="Times New Roman" w:cstheme="minorHAnsi"/>
          <w:shd w:val="clear" w:color="auto" w:fill="FFFFFF"/>
        </w:rPr>
        <w:t>he </w:t>
      </w:r>
      <w:hyperlink r:id="rId10" w:history="1">
        <w:r w:rsidRPr="00F02122">
          <w:rPr>
            <w:rFonts w:eastAsia="Times New Roman" w:cstheme="minorHAnsi"/>
          </w:rPr>
          <w:t>Babraham Institute</w:t>
        </w:r>
      </w:hyperlink>
      <w:r w:rsidRPr="00F02122">
        <w:rPr>
          <w:rFonts w:eastAsia="Times New Roman" w:cstheme="minorHAnsi"/>
          <w:shd w:val="clear" w:color="auto" w:fill="FFFFFF"/>
        </w:rPr>
        <w:t xml:space="preserve"> (Cambridge, UK) leveraging a </w:t>
      </w:r>
      <w:r w:rsidRPr="00F02122">
        <w:rPr>
          <w:rFonts w:cstheme="minorHAnsi"/>
        </w:rPr>
        <w:t>disruptive technology to profile three-dimensional (3D) genome folding at high resolution. Understanding DNA organisation and long-distance interactions allows to link gene enhancers and non-coding genetic variants to their target genes and holds promise to unlock disease</w:t>
      </w:r>
      <w:r w:rsidR="00322EB4">
        <w:rPr>
          <w:rFonts w:cstheme="minorHAnsi"/>
        </w:rPr>
        <w:t>-</w:t>
      </w:r>
      <w:r w:rsidRPr="00F02122">
        <w:rPr>
          <w:rFonts w:cstheme="minorHAnsi"/>
        </w:rPr>
        <w:t xml:space="preserve">related genetics for therapeutic discovery. </w:t>
      </w:r>
    </w:p>
    <w:p w14:paraId="6B627000" w14:textId="77777777" w:rsidR="0035713F" w:rsidRPr="00F02122" w:rsidRDefault="0035713F" w:rsidP="0035713F">
      <w:pPr>
        <w:jc w:val="both"/>
        <w:rPr>
          <w:rFonts w:cstheme="minorHAnsi"/>
        </w:rPr>
      </w:pPr>
    </w:p>
    <w:p w14:paraId="3A6FA50A" w14:textId="77777777" w:rsidR="0035713F" w:rsidRPr="0035713F" w:rsidRDefault="00000000" w:rsidP="0035713F">
      <w:pPr>
        <w:jc w:val="both"/>
        <w:rPr>
          <w:rFonts w:cstheme="minorHAnsi"/>
          <w:color w:val="000000" w:themeColor="text1"/>
        </w:rPr>
      </w:pPr>
      <w:hyperlink r:id="rId11" w:history="1">
        <w:r w:rsidR="0035713F" w:rsidRPr="0035713F">
          <w:rPr>
            <w:rStyle w:val="Hyperlink"/>
            <w:rFonts w:cstheme="minorHAnsi"/>
            <w:color w:val="000000" w:themeColor="text1"/>
            <w:u w:val="none"/>
          </w:rPr>
          <w:t>http://enhanc3dgenomics.com/</w:t>
        </w:r>
      </w:hyperlink>
    </w:p>
    <w:p w14:paraId="681B3FFB" w14:textId="77777777" w:rsidR="0035713F" w:rsidRPr="00F02122" w:rsidRDefault="0035713F" w:rsidP="0035713F">
      <w:pPr>
        <w:jc w:val="both"/>
        <w:rPr>
          <w:rFonts w:cstheme="minorHAnsi"/>
        </w:rPr>
      </w:pPr>
    </w:p>
    <w:p w14:paraId="67B6E69D" w14:textId="50675647" w:rsidR="0035713F" w:rsidRDefault="0035713F" w:rsidP="0035713F">
      <w:pPr>
        <w:jc w:val="both"/>
        <w:rPr>
          <w:rFonts w:cstheme="minorHAnsi"/>
          <w:color w:val="FF2600"/>
          <w:u w:val="single"/>
        </w:rPr>
      </w:pPr>
      <w:r w:rsidRPr="0035713F">
        <w:rPr>
          <w:rFonts w:cstheme="minorHAnsi"/>
          <w:color w:val="FF2600"/>
          <w:u w:val="single"/>
        </w:rPr>
        <w:t>Role Description</w:t>
      </w:r>
    </w:p>
    <w:p w14:paraId="2765C2FA" w14:textId="05F5BADA" w:rsidR="00D47EE8" w:rsidRDefault="00D47EE8" w:rsidP="0035713F">
      <w:pPr>
        <w:jc w:val="both"/>
        <w:rPr>
          <w:rFonts w:cstheme="minorHAnsi"/>
          <w:color w:val="FF2600"/>
          <w:u w:val="single"/>
        </w:rPr>
      </w:pPr>
    </w:p>
    <w:p w14:paraId="5F0728D2" w14:textId="3E7EE234" w:rsidR="00CE44A3" w:rsidRPr="00D1533F" w:rsidRDefault="00CE44A3" w:rsidP="00CE44A3">
      <w:pPr>
        <w:jc w:val="both"/>
        <w:rPr>
          <w:rFonts w:eastAsia="Times New Roman" w:cstheme="minorHAnsi"/>
          <w:lang w:eastAsia="en-GB"/>
        </w:rPr>
      </w:pPr>
      <w:r w:rsidRPr="00D1533F">
        <w:rPr>
          <w:rFonts w:eastAsia="Times New Roman" w:cstheme="minorHAnsi"/>
          <w:lang w:eastAsia="en-GB"/>
        </w:rPr>
        <w:t>Enhanc3D Genomics is an innovative and dynamic company with diverse and highly engaged staff. We believe in fostering great teamwork</w:t>
      </w:r>
      <w:r w:rsidR="00322EB4">
        <w:rPr>
          <w:rFonts w:eastAsia="Times New Roman" w:cstheme="minorHAnsi"/>
          <w:lang w:eastAsia="en-GB"/>
        </w:rPr>
        <w:t xml:space="preserve"> to </w:t>
      </w:r>
      <w:r w:rsidR="00322EB4" w:rsidRPr="00D1533F">
        <w:rPr>
          <w:rFonts w:eastAsia="Times New Roman" w:cstheme="minorHAnsi"/>
          <w:lang w:eastAsia="en-GB"/>
        </w:rPr>
        <w:t>maximi</w:t>
      </w:r>
      <w:r w:rsidR="00322EB4">
        <w:rPr>
          <w:rFonts w:eastAsia="Times New Roman" w:cstheme="minorHAnsi"/>
          <w:lang w:eastAsia="en-GB"/>
        </w:rPr>
        <w:t>se</w:t>
      </w:r>
      <w:r w:rsidR="00322EB4" w:rsidRPr="00D1533F">
        <w:rPr>
          <w:rFonts w:eastAsia="Times New Roman" w:cstheme="minorHAnsi"/>
          <w:lang w:eastAsia="en-GB"/>
        </w:rPr>
        <w:t xml:space="preserve"> our collective skills and experience</w:t>
      </w:r>
      <w:r w:rsidRPr="00D1533F">
        <w:rPr>
          <w:rFonts w:eastAsia="Times New Roman" w:cstheme="minorHAnsi"/>
          <w:lang w:eastAsia="en-GB"/>
        </w:rPr>
        <w:t xml:space="preserve">. We are passionate about realising the power of 3D genomics by developing new cutting-edge technologies for therapeutic discoveries. </w:t>
      </w:r>
    </w:p>
    <w:p w14:paraId="30B5FA33" w14:textId="19BBE5A0" w:rsidR="00CE44A3" w:rsidRPr="00331FA2" w:rsidRDefault="00CE44A3" w:rsidP="00CE44A3">
      <w:pPr>
        <w:spacing w:before="100" w:beforeAutospacing="1" w:after="100" w:afterAutospacing="1"/>
        <w:jc w:val="both"/>
      </w:pPr>
      <w:r w:rsidRPr="00D1533F">
        <w:rPr>
          <w:rFonts w:eastAsia="Times New Roman" w:cstheme="minorHAnsi"/>
          <w:lang w:eastAsia="en-GB"/>
        </w:rPr>
        <w:t>We are looking for a forward</w:t>
      </w:r>
      <w:r w:rsidR="00322EB4">
        <w:rPr>
          <w:rFonts w:eastAsia="Times New Roman" w:cstheme="minorHAnsi"/>
          <w:lang w:eastAsia="en-GB"/>
        </w:rPr>
        <w:t>-</w:t>
      </w:r>
      <w:r w:rsidRPr="00D1533F">
        <w:rPr>
          <w:rFonts w:eastAsia="Times New Roman" w:cstheme="minorHAnsi"/>
          <w:lang w:eastAsia="en-GB"/>
        </w:rPr>
        <w:t>thinking, enthusiastic</w:t>
      </w:r>
      <w:r>
        <w:rPr>
          <w:rFonts w:eastAsia="Times New Roman" w:cstheme="minorHAnsi"/>
          <w:lang w:eastAsia="en-GB"/>
        </w:rPr>
        <w:t>, highly motivated</w:t>
      </w:r>
      <w:r w:rsidRPr="00D1533F">
        <w:rPr>
          <w:rFonts w:eastAsia="Times New Roman" w:cstheme="minorHAnsi"/>
          <w:b/>
          <w:bCs/>
          <w:lang w:eastAsia="en-GB"/>
        </w:rPr>
        <w:t xml:space="preserve"> </w:t>
      </w:r>
      <w:r w:rsidR="00AF27B5">
        <w:rPr>
          <w:rFonts w:eastAsia="Times New Roman" w:cstheme="minorHAnsi"/>
          <w:b/>
          <w:bCs/>
          <w:lang w:eastAsia="en-GB"/>
        </w:rPr>
        <w:t>Office Manager</w:t>
      </w:r>
      <w:r w:rsidR="0067791D">
        <w:rPr>
          <w:rFonts w:eastAsia="Times New Roman" w:cstheme="minorHAnsi"/>
          <w:b/>
          <w:bCs/>
          <w:lang w:eastAsia="en-GB"/>
        </w:rPr>
        <w:t>/PA</w:t>
      </w:r>
      <w:r w:rsidRPr="00D1533F">
        <w:rPr>
          <w:rFonts w:eastAsia="Times New Roman" w:cstheme="minorHAnsi"/>
          <w:lang w:eastAsia="en-GB"/>
        </w:rPr>
        <w:t xml:space="preserve"> to join the team</w:t>
      </w:r>
      <w:r>
        <w:rPr>
          <w:rFonts w:eastAsia="Times New Roman" w:cstheme="minorHAnsi"/>
          <w:lang w:eastAsia="en-GB"/>
        </w:rPr>
        <w:t>.</w:t>
      </w:r>
      <w:r w:rsidRPr="009E4E1E">
        <w:rPr>
          <w:rFonts w:eastAsia="Times New Roman" w:cstheme="minorHAnsi"/>
          <w:lang w:eastAsia="en-GB"/>
        </w:rPr>
        <w:t xml:space="preserve"> </w:t>
      </w:r>
      <w:r w:rsidRPr="00D1533F">
        <w:rPr>
          <w:rFonts w:eastAsia="Times New Roman" w:cstheme="minorHAnsi"/>
          <w:lang w:eastAsia="en-GB"/>
        </w:rPr>
        <w:t xml:space="preserve">Enthusiasm and passion to deliver are key to this role. The ideal candidate will have </w:t>
      </w:r>
      <w:r w:rsidR="00AF27B5">
        <w:rPr>
          <w:rFonts w:cstheme="minorHAnsi"/>
        </w:rPr>
        <w:t>experience of working</w:t>
      </w:r>
      <w:r w:rsidR="00036021">
        <w:t xml:space="preserve"> </w:t>
      </w:r>
      <w:r>
        <w:t xml:space="preserve">in a fast-paced </w:t>
      </w:r>
      <w:r w:rsidR="00765BAD">
        <w:t xml:space="preserve">innovative </w:t>
      </w:r>
      <w:r>
        <w:t xml:space="preserve">environment. </w:t>
      </w:r>
    </w:p>
    <w:p w14:paraId="17FF36FE" w14:textId="7AFC520F" w:rsidR="00CE44A3" w:rsidRPr="00D1533F" w:rsidRDefault="00CE44A3" w:rsidP="00CE44A3">
      <w:p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 w:rsidRPr="00D1533F">
        <w:rPr>
          <w:rFonts w:eastAsia="Times New Roman" w:cstheme="minorHAnsi"/>
          <w:lang w:eastAsia="en-GB"/>
        </w:rPr>
        <w:t xml:space="preserve">You will be an organised and competent professional with exceptional interpersonal and communication skills, enabling you to successfully operate in a </w:t>
      </w:r>
      <w:r w:rsidR="00116DED">
        <w:rPr>
          <w:rFonts w:eastAsia="Times New Roman" w:cstheme="minorHAnsi"/>
          <w:lang w:eastAsia="en-GB"/>
        </w:rPr>
        <w:t xml:space="preserve">start-up </w:t>
      </w:r>
      <w:r w:rsidRPr="00D1533F">
        <w:rPr>
          <w:rFonts w:eastAsia="Times New Roman" w:cstheme="minorHAnsi"/>
          <w:lang w:eastAsia="en-GB"/>
        </w:rPr>
        <w:t xml:space="preserve">business environment where confidentiality and discretion are of paramount importance. </w:t>
      </w:r>
      <w:r w:rsidR="00116DED">
        <w:rPr>
          <w:rFonts w:eastAsia="Times New Roman" w:cstheme="minorHAnsi"/>
          <w:lang w:eastAsia="en-GB"/>
        </w:rPr>
        <w:t>A can-do attitude is a must.</w:t>
      </w:r>
    </w:p>
    <w:p w14:paraId="34ED5D08" w14:textId="6B6B925D" w:rsidR="00CE44A3" w:rsidRDefault="00CE44A3" w:rsidP="00CE44A3">
      <w:pPr>
        <w:jc w:val="both"/>
        <w:rPr>
          <w:rFonts w:cstheme="minorHAnsi"/>
          <w:b/>
        </w:rPr>
      </w:pPr>
      <w:r w:rsidRPr="00D1533F">
        <w:rPr>
          <w:rFonts w:cstheme="minorHAnsi"/>
          <w:b/>
        </w:rPr>
        <w:t xml:space="preserve">Key </w:t>
      </w:r>
      <w:bookmarkStart w:id="0" w:name="_Hlk68816480"/>
      <w:r w:rsidRPr="00D1533F">
        <w:rPr>
          <w:rFonts w:cstheme="minorHAnsi"/>
          <w:b/>
        </w:rPr>
        <w:t>accountabilities</w:t>
      </w:r>
      <w:bookmarkEnd w:id="0"/>
      <w:r w:rsidRPr="00D1533F">
        <w:rPr>
          <w:rFonts w:cstheme="minorHAnsi"/>
          <w:b/>
        </w:rPr>
        <w:t xml:space="preserve"> </w:t>
      </w:r>
    </w:p>
    <w:p w14:paraId="18DAE60F" w14:textId="20B8930F" w:rsidR="001212E1" w:rsidRDefault="001212E1" w:rsidP="00CE44A3">
      <w:pPr>
        <w:jc w:val="both"/>
        <w:rPr>
          <w:rFonts w:cstheme="minorHAnsi"/>
          <w:b/>
        </w:rPr>
      </w:pPr>
    </w:p>
    <w:p w14:paraId="4F90EBD9" w14:textId="28ABD46C" w:rsidR="00AB093E" w:rsidRDefault="00AB093E" w:rsidP="0033299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24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PA for the CEO and Management team </w:t>
      </w:r>
    </w:p>
    <w:p w14:paraId="5831BB14" w14:textId="77777777" w:rsidR="00AB093E" w:rsidRPr="00AB093E" w:rsidRDefault="00AB093E" w:rsidP="005E034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240"/>
        <w:rPr>
          <w:rFonts w:eastAsia="Times New Roman" w:cstheme="minorHAnsi"/>
          <w:lang w:eastAsia="en-GB"/>
        </w:rPr>
      </w:pPr>
      <w:r w:rsidRPr="00AB093E">
        <w:rPr>
          <w:rFonts w:eastAsia="Times New Roman" w:cstheme="minorHAnsi"/>
          <w:lang w:eastAsia="en-GB"/>
        </w:rPr>
        <w:t>Managing company correspondence, including phone calls, emails, letters and packages</w:t>
      </w:r>
    </w:p>
    <w:p w14:paraId="277EE4A5" w14:textId="77777777" w:rsidR="00AB093E" w:rsidRPr="00AB093E" w:rsidRDefault="00AB093E" w:rsidP="005E034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240"/>
        <w:rPr>
          <w:rFonts w:eastAsia="Times New Roman" w:cstheme="minorHAnsi"/>
          <w:lang w:eastAsia="en-GB"/>
        </w:rPr>
      </w:pPr>
      <w:r w:rsidRPr="00AB093E">
        <w:rPr>
          <w:rFonts w:eastAsia="Times New Roman" w:cstheme="minorHAnsi"/>
          <w:lang w:eastAsia="en-GB"/>
        </w:rPr>
        <w:t>Responsible for board arrangements: meetings, travelling and document packs</w:t>
      </w:r>
    </w:p>
    <w:p w14:paraId="67287B04" w14:textId="77777777" w:rsidR="00AB093E" w:rsidRPr="00AB093E" w:rsidRDefault="00AB093E" w:rsidP="005E034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240"/>
        <w:rPr>
          <w:rFonts w:eastAsia="Times New Roman" w:cstheme="minorHAnsi"/>
          <w:lang w:eastAsia="en-GB"/>
        </w:rPr>
      </w:pPr>
      <w:r w:rsidRPr="00AB093E">
        <w:rPr>
          <w:rFonts w:eastAsia="Times New Roman" w:cstheme="minorHAnsi"/>
          <w:lang w:eastAsia="en-GB"/>
        </w:rPr>
        <w:t>Managing the reception area and receipt of deliveries</w:t>
      </w:r>
    </w:p>
    <w:p w14:paraId="5EE4E9FF" w14:textId="77777777" w:rsidR="00AB093E" w:rsidRPr="00AB093E" w:rsidRDefault="00AB093E" w:rsidP="005E034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240"/>
        <w:rPr>
          <w:rFonts w:eastAsia="Times New Roman" w:cstheme="minorHAnsi"/>
          <w:lang w:eastAsia="en-GB"/>
        </w:rPr>
      </w:pPr>
      <w:r w:rsidRPr="00AB093E">
        <w:rPr>
          <w:rFonts w:eastAsia="Times New Roman" w:cstheme="minorHAnsi"/>
          <w:lang w:eastAsia="en-GB"/>
        </w:rPr>
        <w:t>Managing inventory of office supplies, including stationery and multimedia equipment to ensure smooth office operations</w:t>
      </w:r>
    </w:p>
    <w:p w14:paraId="76B5D713" w14:textId="6E2AEAF6" w:rsidR="00AB093E" w:rsidRPr="005E034C" w:rsidRDefault="005E034C" w:rsidP="005E034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240"/>
        <w:rPr>
          <w:rFonts w:eastAsia="Times New Roman" w:cstheme="minorHAnsi"/>
          <w:lang w:eastAsia="en-GB"/>
        </w:rPr>
      </w:pPr>
      <w:r w:rsidRPr="00AB093E">
        <w:rPr>
          <w:rFonts w:eastAsia="Times New Roman" w:cstheme="minorHAnsi"/>
          <w:lang w:eastAsia="en-GB"/>
        </w:rPr>
        <w:t>Organising and managing company event</w:t>
      </w:r>
      <w:r w:rsidRPr="005E034C">
        <w:rPr>
          <w:rFonts w:eastAsia="Times New Roman" w:cstheme="minorHAnsi"/>
          <w:lang w:eastAsia="en-GB"/>
        </w:rPr>
        <w:t>s</w:t>
      </w:r>
    </w:p>
    <w:p w14:paraId="08C17328" w14:textId="6AE78973" w:rsidR="0033299F" w:rsidRPr="00FC5F2A" w:rsidRDefault="0033299F" w:rsidP="0033299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240"/>
        <w:rPr>
          <w:rFonts w:eastAsia="Times New Roman" w:cstheme="minorHAnsi"/>
          <w:lang w:eastAsia="en-GB"/>
        </w:rPr>
      </w:pPr>
      <w:r w:rsidRPr="00FC5F2A">
        <w:rPr>
          <w:rFonts w:eastAsia="Times New Roman" w:cstheme="minorHAnsi"/>
          <w:lang w:eastAsia="en-GB"/>
        </w:rPr>
        <w:t xml:space="preserve">Identifying issues around the office and able to find a solution, whether that be IT or building </w:t>
      </w:r>
    </w:p>
    <w:p w14:paraId="2B80FFB3" w14:textId="29EF55B6" w:rsidR="001212E1" w:rsidRPr="00FC5F2A" w:rsidRDefault="00083F9B" w:rsidP="00116DED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shd w:val="clear" w:color="auto" w:fill="FFFFFF"/>
          <w:lang w:eastAsia="en-GB"/>
        </w:rPr>
      </w:pPr>
      <w:r w:rsidRPr="00FC5F2A">
        <w:rPr>
          <w:rFonts w:cstheme="minorHAnsi"/>
          <w:shd w:val="clear" w:color="auto" w:fill="FFFFFF"/>
        </w:rPr>
        <w:lastRenderedPageBreak/>
        <w:t xml:space="preserve">Be first point of contact for the management of all associated office contracts, including cleaning, PAT testing and maintenance contracts; first point of contact with the </w:t>
      </w:r>
      <w:r w:rsidR="00FC5F2A" w:rsidRPr="00FC5F2A">
        <w:rPr>
          <w:rFonts w:cstheme="minorHAnsi"/>
          <w:shd w:val="clear" w:color="auto" w:fill="FFFFFF"/>
        </w:rPr>
        <w:t>l</w:t>
      </w:r>
      <w:r w:rsidRPr="00FC5F2A">
        <w:rPr>
          <w:rFonts w:cstheme="minorHAnsi"/>
          <w:shd w:val="clear" w:color="auto" w:fill="FFFFFF"/>
        </w:rPr>
        <w:t>andlord's manag</w:t>
      </w:r>
      <w:r w:rsidR="005E034C">
        <w:rPr>
          <w:rFonts w:cstheme="minorHAnsi"/>
          <w:shd w:val="clear" w:color="auto" w:fill="FFFFFF"/>
        </w:rPr>
        <w:t>e</w:t>
      </w:r>
      <w:r w:rsidR="00FC5F2A" w:rsidRPr="00FC5F2A">
        <w:rPr>
          <w:rFonts w:cstheme="minorHAnsi"/>
          <w:shd w:val="clear" w:color="auto" w:fill="FFFFFF"/>
        </w:rPr>
        <w:t>ment</w:t>
      </w:r>
      <w:r w:rsidRPr="00FC5F2A">
        <w:rPr>
          <w:rFonts w:cstheme="minorHAnsi"/>
          <w:shd w:val="clear" w:color="auto" w:fill="FFFFFF"/>
        </w:rPr>
        <w:t xml:space="preserve"> </w:t>
      </w:r>
      <w:r w:rsidR="00FC5F2A" w:rsidRPr="00FC5F2A">
        <w:rPr>
          <w:rFonts w:cstheme="minorHAnsi"/>
          <w:shd w:val="clear" w:color="auto" w:fill="FFFFFF"/>
        </w:rPr>
        <w:t>company</w:t>
      </w:r>
    </w:p>
    <w:p w14:paraId="63EE7679" w14:textId="4BA09C6F" w:rsidR="001212E1" w:rsidRPr="00FC5F2A" w:rsidRDefault="001212E1" w:rsidP="00CE44A3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shd w:val="clear" w:color="auto" w:fill="FFFFFF"/>
          <w:lang w:eastAsia="en-GB"/>
        </w:rPr>
      </w:pPr>
      <w:r w:rsidRPr="00FC5F2A">
        <w:rPr>
          <w:rFonts w:eastAsia="Times New Roman" w:cstheme="minorHAnsi"/>
          <w:shd w:val="clear" w:color="auto" w:fill="FFFFFF"/>
          <w:lang w:eastAsia="en-GB"/>
        </w:rPr>
        <w:t xml:space="preserve">Be a thought leader at Enhanc3D Genomics – predict future areas of </w:t>
      </w:r>
      <w:r w:rsidR="00310403">
        <w:rPr>
          <w:rFonts w:eastAsia="Times New Roman" w:cstheme="minorHAnsi"/>
          <w:shd w:val="clear" w:color="auto" w:fill="FFFFFF"/>
          <w:lang w:eastAsia="en-GB"/>
        </w:rPr>
        <w:t xml:space="preserve">growth/change </w:t>
      </w:r>
      <w:r w:rsidRPr="00FC5F2A">
        <w:rPr>
          <w:rFonts w:eastAsia="Times New Roman" w:cstheme="minorHAnsi"/>
          <w:shd w:val="clear" w:color="auto" w:fill="FFFFFF"/>
          <w:lang w:eastAsia="en-GB"/>
        </w:rPr>
        <w:t>and show how it can be applied to EG  </w:t>
      </w:r>
    </w:p>
    <w:p w14:paraId="1C7AEBC3" w14:textId="4CFE1597" w:rsidR="0033299F" w:rsidRPr="00FC5F2A" w:rsidRDefault="0033299F" w:rsidP="0033299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240"/>
        <w:rPr>
          <w:rFonts w:eastAsia="Times New Roman" w:cstheme="minorHAnsi"/>
          <w:lang w:eastAsia="en-GB"/>
        </w:rPr>
      </w:pPr>
      <w:r w:rsidRPr="00FC5F2A">
        <w:rPr>
          <w:rFonts w:eastAsia="Times New Roman" w:cstheme="minorHAnsi"/>
          <w:lang w:eastAsia="en-GB"/>
        </w:rPr>
        <w:t>Developing, implementing and reviewing current processes</w:t>
      </w:r>
      <w:r w:rsidR="005E034C">
        <w:rPr>
          <w:rFonts w:eastAsia="Times New Roman" w:cstheme="minorHAnsi"/>
          <w:lang w:eastAsia="en-GB"/>
        </w:rPr>
        <w:t xml:space="preserve"> for administration</w:t>
      </w:r>
      <w:r w:rsidRPr="00FC5F2A">
        <w:rPr>
          <w:rFonts w:eastAsia="Times New Roman" w:cstheme="minorHAnsi"/>
          <w:lang w:eastAsia="en-GB"/>
        </w:rPr>
        <w:t xml:space="preserve"> and improving/optimising them</w:t>
      </w:r>
    </w:p>
    <w:p w14:paraId="7EBD0E17" w14:textId="39C60C3A" w:rsidR="00CE44A3" w:rsidRPr="00FC5F2A" w:rsidRDefault="00CE44A3" w:rsidP="00CE44A3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cstheme="minorHAnsi"/>
        </w:rPr>
      </w:pPr>
      <w:r w:rsidRPr="00FC5F2A">
        <w:rPr>
          <w:rFonts w:cstheme="minorHAnsi"/>
          <w:shd w:val="clear" w:color="auto" w:fill="FFFFFF"/>
        </w:rPr>
        <w:t>Work across departments and proactively engage in knowledge sharing and peer support</w:t>
      </w:r>
    </w:p>
    <w:p w14:paraId="1967952F" w14:textId="799D2A88" w:rsidR="00AB093E" w:rsidRPr="005E034C" w:rsidRDefault="00CE44A3" w:rsidP="005E034C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cstheme="minorHAnsi"/>
        </w:rPr>
      </w:pPr>
      <w:r w:rsidRPr="00FC5F2A">
        <w:rPr>
          <w:rFonts w:cstheme="minorHAnsi"/>
        </w:rPr>
        <w:t>Champion H&amp;S and quality compliance within the team</w:t>
      </w:r>
    </w:p>
    <w:p w14:paraId="2105E578" w14:textId="77777777" w:rsidR="00CE44A3" w:rsidRDefault="00CE44A3" w:rsidP="00CE44A3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shd w:val="clear" w:color="auto" w:fill="FFFFFF"/>
          <w:lang w:eastAsia="en-GB"/>
        </w:rPr>
      </w:pPr>
      <w:r>
        <w:t>Flexibility to perform other duties which may be required</w:t>
      </w:r>
    </w:p>
    <w:p w14:paraId="7A40FD97" w14:textId="77777777" w:rsidR="00CE44A3" w:rsidRPr="00D1533F" w:rsidRDefault="00CE44A3" w:rsidP="00CE44A3">
      <w:pPr>
        <w:jc w:val="both"/>
        <w:rPr>
          <w:rFonts w:cstheme="minorHAnsi"/>
        </w:rPr>
      </w:pPr>
    </w:p>
    <w:p w14:paraId="2A4D7142" w14:textId="77777777" w:rsidR="00CE44A3" w:rsidRPr="00D1533F" w:rsidRDefault="00CE44A3" w:rsidP="00CE44A3">
      <w:pPr>
        <w:jc w:val="both"/>
        <w:rPr>
          <w:rFonts w:cstheme="minorHAnsi"/>
        </w:rPr>
      </w:pPr>
    </w:p>
    <w:p w14:paraId="77FEBDED" w14:textId="77777777" w:rsidR="00CE44A3" w:rsidRPr="00D1533F" w:rsidRDefault="00CE44A3" w:rsidP="00CE44A3">
      <w:pPr>
        <w:jc w:val="both"/>
        <w:rPr>
          <w:rFonts w:cstheme="minorHAnsi"/>
          <w:b/>
        </w:rPr>
      </w:pPr>
      <w:r w:rsidRPr="00D1533F">
        <w:rPr>
          <w:rFonts w:cstheme="minorHAnsi"/>
          <w:b/>
        </w:rPr>
        <w:t>Qualification and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483"/>
      </w:tblGrid>
      <w:tr w:rsidR="00CE44A3" w:rsidRPr="00D1533F" w14:paraId="7B9D568C" w14:textId="77777777" w:rsidTr="00DC4755">
        <w:tc>
          <w:tcPr>
            <w:tcW w:w="4527" w:type="dxa"/>
          </w:tcPr>
          <w:p w14:paraId="02C91BD9" w14:textId="77777777" w:rsidR="00CE44A3" w:rsidRPr="00D1533F" w:rsidRDefault="00CE44A3" w:rsidP="00DC4755">
            <w:pPr>
              <w:jc w:val="both"/>
              <w:rPr>
                <w:rFonts w:cstheme="minorHAnsi"/>
                <w:sz w:val="24"/>
                <w:szCs w:val="24"/>
              </w:rPr>
            </w:pPr>
            <w:r w:rsidRPr="00D1533F">
              <w:rPr>
                <w:rFonts w:cstheme="minorHAnsi"/>
                <w:sz w:val="24"/>
                <w:szCs w:val="24"/>
              </w:rPr>
              <w:t>Essential</w:t>
            </w:r>
          </w:p>
        </w:tc>
        <w:tc>
          <w:tcPr>
            <w:tcW w:w="4483" w:type="dxa"/>
          </w:tcPr>
          <w:p w14:paraId="783DF2ED" w14:textId="77777777" w:rsidR="00CE44A3" w:rsidRPr="00D1533F" w:rsidRDefault="00CE44A3" w:rsidP="00DC4755">
            <w:pPr>
              <w:jc w:val="both"/>
              <w:rPr>
                <w:rFonts w:cstheme="minorHAnsi"/>
                <w:sz w:val="24"/>
                <w:szCs w:val="24"/>
              </w:rPr>
            </w:pPr>
            <w:r w:rsidRPr="00D1533F">
              <w:rPr>
                <w:rFonts w:cstheme="minorHAnsi"/>
                <w:sz w:val="24"/>
                <w:szCs w:val="24"/>
              </w:rPr>
              <w:t>Desirable</w:t>
            </w:r>
          </w:p>
        </w:tc>
      </w:tr>
      <w:tr w:rsidR="00765BAD" w:rsidRPr="00D1533F" w14:paraId="7D043E2D" w14:textId="77777777" w:rsidTr="00DC4755">
        <w:tc>
          <w:tcPr>
            <w:tcW w:w="4527" w:type="dxa"/>
          </w:tcPr>
          <w:p w14:paraId="44F99337" w14:textId="77777777" w:rsidR="0033299F" w:rsidRPr="0033299F" w:rsidRDefault="0033299F" w:rsidP="00083F9B">
            <w:pPr>
              <w:tabs>
                <w:tab w:val="num" w:pos="720"/>
              </w:tabs>
              <w:jc w:val="both"/>
              <w:rPr>
                <w:rFonts w:eastAsia="Arial" w:cstheme="minorHAnsi"/>
              </w:rPr>
            </w:pPr>
            <w:r w:rsidRPr="0033299F">
              <w:rPr>
                <w:rFonts w:eastAsia="Arial" w:cstheme="minorHAnsi"/>
              </w:rPr>
              <w:t>Excellent communication skills, both written and verbal</w:t>
            </w:r>
          </w:p>
          <w:p w14:paraId="274E27F5" w14:textId="34D17EDB" w:rsidR="00765BAD" w:rsidRPr="00083F9B" w:rsidRDefault="00765BAD" w:rsidP="00083F9B">
            <w:pPr>
              <w:tabs>
                <w:tab w:val="num" w:pos="720"/>
              </w:tabs>
              <w:jc w:val="both"/>
              <w:rPr>
                <w:rFonts w:eastAsia="Arial" w:cstheme="minorHAnsi"/>
              </w:rPr>
            </w:pPr>
          </w:p>
        </w:tc>
        <w:tc>
          <w:tcPr>
            <w:tcW w:w="4483" w:type="dxa"/>
          </w:tcPr>
          <w:p w14:paraId="4745C205" w14:textId="77777777" w:rsidR="00FC5F2A" w:rsidRDefault="00FC5F2A" w:rsidP="00FC5F2A">
            <w:pPr>
              <w:jc w:val="both"/>
              <w:rPr>
                <w:rFonts w:cstheme="minorHAnsi"/>
                <w:shd w:val="clear" w:color="auto" w:fill="FFFFFF"/>
              </w:rPr>
            </w:pPr>
            <w:r w:rsidRPr="0022509C">
              <w:rPr>
                <w:rFonts w:cstheme="minorHAnsi"/>
                <w:shd w:val="clear" w:color="auto" w:fill="FFFFFF"/>
              </w:rPr>
              <w:t xml:space="preserve">A social personality that contributes to an open, positive, collaborative working climate, and a strong desire </w:t>
            </w:r>
            <w:r>
              <w:rPr>
                <w:rFonts w:cstheme="minorHAnsi"/>
                <w:shd w:val="clear" w:color="auto" w:fill="FFFFFF"/>
              </w:rPr>
              <w:t>for</w:t>
            </w:r>
            <w:r w:rsidRPr="0022509C">
              <w:rPr>
                <w:rFonts w:cstheme="minorHAnsi"/>
                <w:shd w:val="clear" w:color="auto" w:fill="FFFFFF"/>
              </w:rPr>
              <w:t xml:space="preserve"> personal </w:t>
            </w:r>
            <w:r>
              <w:rPr>
                <w:rFonts w:cstheme="minorHAnsi"/>
                <w:shd w:val="clear" w:color="auto" w:fill="FFFFFF"/>
              </w:rPr>
              <w:t xml:space="preserve">and professional </w:t>
            </w:r>
            <w:r w:rsidRPr="0022509C">
              <w:rPr>
                <w:rFonts w:cstheme="minorHAnsi"/>
                <w:shd w:val="clear" w:color="auto" w:fill="FFFFFF"/>
              </w:rPr>
              <w:t xml:space="preserve">development  </w:t>
            </w:r>
          </w:p>
          <w:p w14:paraId="7C5FA9DB" w14:textId="77777777" w:rsidR="00765BAD" w:rsidRDefault="00765BAD" w:rsidP="00DC4755">
            <w:pPr>
              <w:jc w:val="both"/>
            </w:pPr>
          </w:p>
        </w:tc>
      </w:tr>
      <w:tr w:rsidR="00CE44A3" w:rsidRPr="00D1533F" w14:paraId="5B1E8105" w14:textId="77777777" w:rsidTr="00DC4755">
        <w:tc>
          <w:tcPr>
            <w:tcW w:w="4527" w:type="dxa"/>
          </w:tcPr>
          <w:p w14:paraId="268EEE70" w14:textId="2715AAC6" w:rsidR="00083F9B" w:rsidRPr="0033299F" w:rsidRDefault="00083F9B" w:rsidP="00083F9B">
            <w:pPr>
              <w:tabs>
                <w:tab w:val="num" w:pos="720"/>
              </w:tabs>
              <w:jc w:val="both"/>
              <w:rPr>
                <w:rFonts w:eastAsia="Arial" w:cstheme="minorHAnsi"/>
              </w:rPr>
            </w:pPr>
            <w:r w:rsidRPr="0033299F">
              <w:rPr>
                <w:rFonts w:eastAsia="Arial" w:cstheme="minorHAnsi"/>
              </w:rPr>
              <w:t>Outstanding organisational and time management skills</w:t>
            </w:r>
          </w:p>
          <w:p w14:paraId="5E0E31B8" w14:textId="05453650" w:rsidR="00CE44A3" w:rsidRPr="00083F9B" w:rsidRDefault="00CE44A3" w:rsidP="00083F9B">
            <w:pPr>
              <w:tabs>
                <w:tab w:val="num" w:pos="720"/>
              </w:tabs>
              <w:spacing w:line="259" w:lineRule="auto"/>
              <w:jc w:val="both"/>
              <w:rPr>
                <w:rFonts w:eastAsia="Arial" w:cstheme="minorHAnsi"/>
              </w:rPr>
            </w:pPr>
          </w:p>
        </w:tc>
        <w:tc>
          <w:tcPr>
            <w:tcW w:w="4483" w:type="dxa"/>
          </w:tcPr>
          <w:p w14:paraId="6196393B" w14:textId="472C91C1" w:rsidR="00CE44A3" w:rsidRPr="00D1533F" w:rsidRDefault="00FC5F2A" w:rsidP="00DC4755">
            <w:pPr>
              <w:jc w:val="both"/>
              <w:rPr>
                <w:rFonts w:cstheme="minorHAnsi"/>
                <w:sz w:val="24"/>
                <w:szCs w:val="24"/>
              </w:rPr>
            </w:pPr>
            <w:r w:rsidRPr="0022509C">
              <w:rPr>
                <w:rFonts w:eastAsia="Arial" w:cstheme="minorHAnsi"/>
              </w:rPr>
              <w:t>Proven experience of working in a fast-paced research-driven environment</w:t>
            </w:r>
          </w:p>
        </w:tc>
      </w:tr>
      <w:tr w:rsidR="00CE44A3" w:rsidRPr="00D1533F" w14:paraId="3ADD3091" w14:textId="77777777" w:rsidTr="00DC4755">
        <w:tc>
          <w:tcPr>
            <w:tcW w:w="4527" w:type="dxa"/>
          </w:tcPr>
          <w:p w14:paraId="590C4F26" w14:textId="77777777" w:rsidR="00083F9B" w:rsidRPr="0033299F" w:rsidRDefault="00083F9B" w:rsidP="00083F9B">
            <w:pPr>
              <w:tabs>
                <w:tab w:val="num" w:pos="720"/>
              </w:tabs>
              <w:jc w:val="both"/>
              <w:rPr>
                <w:rFonts w:eastAsia="Arial" w:cstheme="minorHAnsi"/>
              </w:rPr>
            </w:pPr>
            <w:r w:rsidRPr="0033299F">
              <w:rPr>
                <w:rFonts w:eastAsia="Arial" w:cstheme="minorHAnsi"/>
              </w:rPr>
              <w:t>Ability to manage changing priorities and fluid situations</w:t>
            </w:r>
          </w:p>
          <w:p w14:paraId="4BCB5969" w14:textId="2EC77FFE" w:rsidR="00CE44A3" w:rsidRPr="00083F9B" w:rsidRDefault="00CE44A3" w:rsidP="00083F9B">
            <w:pPr>
              <w:tabs>
                <w:tab w:val="num" w:pos="720"/>
              </w:tabs>
              <w:spacing w:line="259" w:lineRule="auto"/>
              <w:jc w:val="both"/>
              <w:rPr>
                <w:rFonts w:eastAsia="Arial" w:cstheme="minorHAnsi"/>
              </w:rPr>
            </w:pPr>
          </w:p>
        </w:tc>
        <w:tc>
          <w:tcPr>
            <w:tcW w:w="4483" w:type="dxa"/>
          </w:tcPr>
          <w:p w14:paraId="5331DC4C" w14:textId="1075D945" w:rsidR="00CE44A3" w:rsidRPr="00D1533F" w:rsidRDefault="00FC5F2A" w:rsidP="00DC4755">
            <w:pPr>
              <w:jc w:val="both"/>
              <w:rPr>
                <w:rFonts w:cstheme="minorHAnsi"/>
                <w:sz w:val="24"/>
                <w:szCs w:val="24"/>
              </w:rPr>
            </w:pPr>
            <w:r w:rsidRPr="0022509C">
              <w:rPr>
                <w:rFonts w:cstheme="minorHAnsi"/>
              </w:rPr>
              <w:t>An understanding of IP, quality standards</w:t>
            </w:r>
          </w:p>
        </w:tc>
      </w:tr>
      <w:tr w:rsidR="00CE44A3" w:rsidRPr="00D1533F" w14:paraId="502056B7" w14:textId="77777777" w:rsidTr="00DC4755">
        <w:tc>
          <w:tcPr>
            <w:tcW w:w="4527" w:type="dxa"/>
          </w:tcPr>
          <w:p w14:paraId="25A01D91" w14:textId="77777777" w:rsidR="0033299F" w:rsidRPr="0033299F" w:rsidRDefault="0033299F" w:rsidP="00083F9B">
            <w:pPr>
              <w:tabs>
                <w:tab w:val="num" w:pos="720"/>
              </w:tabs>
              <w:jc w:val="both"/>
              <w:rPr>
                <w:rFonts w:eastAsia="Arial" w:cstheme="minorHAnsi"/>
              </w:rPr>
            </w:pPr>
            <w:r w:rsidRPr="0033299F">
              <w:rPr>
                <w:rFonts w:eastAsia="Arial" w:cstheme="minorHAnsi"/>
              </w:rPr>
              <w:t>Knowledge of office management systems and procedures</w:t>
            </w:r>
          </w:p>
          <w:p w14:paraId="529D062A" w14:textId="36860E89" w:rsidR="00CE44A3" w:rsidRPr="00083F9B" w:rsidRDefault="00CE44A3" w:rsidP="00083F9B">
            <w:pPr>
              <w:tabs>
                <w:tab w:val="num" w:pos="720"/>
              </w:tabs>
              <w:jc w:val="both"/>
              <w:rPr>
                <w:rFonts w:eastAsia="Arial" w:cstheme="minorHAnsi"/>
              </w:rPr>
            </w:pPr>
          </w:p>
        </w:tc>
        <w:tc>
          <w:tcPr>
            <w:tcW w:w="4483" w:type="dxa"/>
          </w:tcPr>
          <w:p w14:paraId="0BFBA61D" w14:textId="63336D46" w:rsidR="00CE44A3" w:rsidRPr="00E3650D" w:rsidRDefault="00E3650D" w:rsidP="00FC5F2A">
            <w:pPr>
              <w:jc w:val="both"/>
              <w:rPr>
                <w:rFonts w:cstheme="minorHAnsi"/>
              </w:rPr>
            </w:pPr>
            <w:r w:rsidRPr="00E3650D">
              <w:rPr>
                <w:rFonts w:cstheme="minorHAnsi"/>
              </w:rPr>
              <w:t xml:space="preserve">Experience with office moves </w:t>
            </w:r>
          </w:p>
        </w:tc>
      </w:tr>
      <w:tr w:rsidR="00CE44A3" w:rsidRPr="00D1533F" w14:paraId="481F1BB0" w14:textId="77777777" w:rsidTr="00DC4755">
        <w:tc>
          <w:tcPr>
            <w:tcW w:w="4527" w:type="dxa"/>
          </w:tcPr>
          <w:p w14:paraId="16F8073A" w14:textId="77777777" w:rsidR="0033299F" w:rsidRPr="0033299F" w:rsidRDefault="0033299F" w:rsidP="0033299F">
            <w:pPr>
              <w:tabs>
                <w:tab w:val="num" w:pos="720"/>
              </w:tabs>
              <w:jc w:val="both"/>
              <w:rPr>
                <w:rFonts w:eastAsia="Arial" w:cstheme="minorHAnsi"/>
              </w:rPr>
            </w:pPr>
            <w:r w:rsidRPr="0033299F">
              <w:rPr>
                <w:rFonts w:eastAsia="Arial" w:cstheme="minorHAnsi"/>
              </w:rPr>
              <w:t>Proficient in Microsoft Office</w:t>
            </w:r>
          </w:p>
          <w:p w14:paraId="752FFBE9" w14:textId="6493D8FB" w:rsidR="00CE44A3" w:rsidRPr="00D1533F" w:rsidRDefault="00CE44A3" w:rsidP="00DC4755">
            <w:pPr>
              <w:spacing w:after="160" w:line="259" w:lineRule="auto"/>
              <w:jc w:val="both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en-GB"/>
              </w:rPr>
            </w:pPr>
          </w:p>
        </w:tc>
        <w:tc>
          <w:tcPr>
            <w:tcW w:w="4483" w:type="dxa"/>
          </w:tcPr>
          <w:p w14:paraId="4CDFFDF9" w14:textId="2290245F" w:rsidR="00CE44A3" w:rsidRPr="00D1533F" w:rsidRDefault="00CE44A3" w:rsidP="00DC4755">
            <w:pPr>
              <w:spacing w:after="160" w:line="259" w:lineRule="auto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CE44A3" w:rsidRPr="00D1533F" w14:paraId="1857BCF2" w14:textId="77777777" w:rsidTr="00DC4755">
        <w:tc>
          <w:tcPr>
            <w:tcW w:w="4527" w:type="dxa"/>
          </w:tcPr>
          <w:p w14:paraId="6C760DCB" w14:textId="77777777" w:rsidR="00CE44A3" w:rsidRPr="0022509C" w:rsidRDefault="00CE44A3" w:rsidP="00DC4755">
            <w:pPr>
              <w:jc w:val="both"/>
              <w:rPr>
                <w:rFonts w:cstheme="minorHAnsi"/>
              </w:rPr>
            </w:pPr>
            <w:r w:rsidRPr="0022509C">
              <w:rPr>
                <w:rFonts w:cstheme="minorHAnsi"/>
                <w:shd w:val="clear" w:color="auto" w:fill="FFFFFF"/>
              </w:rPr>
              <w:t xml:space="preserve">Excellent oral and written communication skills </w:t>
            </w:r>
          </w:p>
          <w:p w14:paraId="07FC234E" w14:textId="77777777" w:rsidR="00CE44A3" w:rsidRPr="00D1533F" w:rsidRDefault="00CE44A3" w:rsidP="00DC4755">
            <w:pPr>
              <w:jc w:val="both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en-GB"/>
              </w:rPr>
            </w:pPr>
          </w:p>
        </w:tc>
        <w:tc>
          <w:tcPr>
            <w:tcW w:w="4483" w:type="dxa"/>
          </w:tcPr>
          <w:p w14:paraId="6EE312DE" w14:textId="141CF44D" w:rsidR="00CE44A3" w:rsidRPr="00D1533F" w:rsidRDefault="00CE44A3" w:rsidP="00DC4755">
            <w:pPr>
              <w:jc w:val="both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en-GB"/>
              </w:rPr>
            </w:pPr>
          </w:p>
        </w:tc>
      </w:tr>
      <w:tr w:rsidR="00CE44A3" w:rsidRPr="00D1533F" w14:paraId="0AEDB58D" w14:textId="77777777" w:rsidTr="00DC4755">
        <w:tc>
          <w:tcPr>
            <w:tcW w:w="4527" w:type="dxa"/>
          </w:tcPr>
          <w:p w14:paraId="78F851C6" w14:textId="77777777" w:rsidR="00CE44A3" w:rsidRPr="0033299F" w:rsidRDefault="00CE44A3" w:rsidP="00DC4755">
            <w:pPr>
              <w:jc w:val="both"/>
              <w:rPr>
                <w:rFonts w:eastAsia="Arial" w:cstheme="minorHAnsi"/>
              </w:rPr>
            </w:pPr>
            <w:r w:rsidRPr="0022509C">
              <w:rPr>
                <w:rFonts w:eastAsia="Arial" w:cstheme="minorHAnsi"/>
              </w:rPr>
              <w:t>Excellent organizational and record keeping skills</w:t>
            </w:r>
          </w:p>
        </w:tc>
        <w:tc>
          <w:tcPr>
            <w:tcW w:w="4483" w:type="dxa"/>
          </w:tcPr>
          <w:p w14:paraId="69660C2B" w14:textId="35D4E558" w:rsidR="00CE44A3" w:rsidRPr="00D1533F" w:rsidRDefault="00CE44A3" w:rsidP="00DC4755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E44A3" w:rsidRPr="00D1533F" w14:paraId="31F29707" w14:textId="77777777" w:rsidTr="00DC4755">
        <w:tc>
          <w:tcPr>
            <w:tcW w:w="4527" w:type="dxa"/>
          </w:tcPr>
          <w:p w14:paraId="3D6E1D42" w14:textId="77777777" w:rsidR="00CE44A3" w:rsidRPr="0033299F" w:rsidRDefault="00CE44A3" w:rsidP="00DC4755">
            <w:pPr>
              <w:jc w:val="both"/>
              <w:rPr>
                <w:rFonts w:eastAsia="Arial" w:cstheme="minorHAnsi"/>
              </w:rPr>
            </w:pPr>
            <w:r w:rsidRPr="0033299F">
              <w:rPr>
                <w:rFonts w:eastAsia="Arial" w:cstheme="minorHAnsi"/>
              </w:rPr>
              <w:t>An understanding of health and safety practices and policies</w:t>
            </w:r>
          </w:p>
          <w:p w14:paraId="5C5A9339" w14:textId="344E5DB8" w:rsidR="00E44DE6" w:rsidRPr="0033299F" w:rsidRDefault="00E44DE6" w:rsidP="00DC4755">
            <w:pPr>
              <w:jc w:val="both"/>
              <w:rPr>
                <w:rFonts w:eastAsia="Arial" w:cstheme="minorHAnsi"/>
              </w:rPr>
            </w:pPr>
          </w:p>
        </w:tc>
        <w:tc>
          <w:tcPr>
            <w:tcW w:w="4483" w:type="dxa"/>
          </w:tcPr>
          <w:p w14:paraId="19CEE9F8" w14:textId="77777777" w:rsidR="00CE44A3" w:rsidRPr="00D1533F" w:rsidRDefault="00CE44A3" w:rsidP="00DC4755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CC01420" w14:textId="77777777" w:rsidR="00196697" w:rsidRDefault="00196697" w:rsidP="009A229E">
      <w:pPr>
        <w:pStyle w:val="NormalWeb"/>
        <w:jc w:val="both"/>
        <w:rPr>
          <w:rFonts w:ascii="Calibri" w:hAnsi="Calibri" w:cs="Calibri"/>
        </w:rPr>
      </w:pPr>
    </w:p>
    <w:p w14:paraId="3E0D90B6" w14:textId="7415E811" w:rsidR="00972D58" w:rsidRPr="009A229E" w:rsidRDefault="009719BF" w:rsidP="64280B69">
      <w:pPr>
        <w:pStyle w:val="NormalWeb"/>
        <w:rPr>
          <w:rFonts w:ascii="Calibri" w:hAnsi="Calibri" w:cs="Calibri"/>
        </w:rPr>
      </w:pPr>
      <w:r w:rsidRPr="64280B69">
        <w:rPr>
          <w:rFonts w:ascii="Calibri" w:hAnsi="Calibri" w:cs="Calibri"/>
        </w:rPr>
        <w:t>To apply for this position</w:t>
      </w:r>
      <w:r w:rsidR="4642A2B7" w:rsidRPr="64280B69">
        <w:rPr>
          <w:rFonts w:ascii="Calibri" w:hAnsi="Calibri" w:cs="Calibri"/>
        </w:rPr>
        <w:t>,</w:t>
      </w:r>
      <w:r w:rsidR="009A229E" w:rsidRPr="64280B69">
        <w:rPr>
          <w:rFonts w:ascii="Calibri" w:hAnsi="Calibri" w:cs="Calibri"/>
        </w:rPr>
        <w:t xml:space="preserve"> please </w:t>
      </w:r>
      <w:r w:rsidRPr="64280B69">
        <w:rPr>
          <w:rFonts w:ascii="Calibri" w:hAnsi="Calibri" w:cs="Calibri"/>
        </w:rPr>
        <w:t>submit your CV and a covering letter to</w:t>
      </w:r>
      <w:r w:rsidR="00935A39" w:rsidRPr="64280B69">
        <w:rPr>
          <w:rFonts w:ascii="Calibri" w:hAnsi="Calibri" w:cs="Calibri"/>
        </w:rPr>
        <w:t xml:space="preserve"> </w:t>
      </w:r>
      <w:r w:rsidR="2DE78ACD" w:rsidRPr="64280B69">
        <w:rPr>
          <w:rFonts w:ascii="Calibri" w:hAnsi="Calibri" w:cs="Calibri"/>
        </w:rPr>
        <w:t>Ann Rone</w:t>
      </w:r>
      <w:r w:rsidR="12DDB680" w:rsidRPr="64280B69">
        <w:rPr>
          <w:rFonts w:ascii="Calibri" w:hAnsi="Calibri" w:cs="Calibri"/>
        </w:rPr>
        <w:t xml:space="preserve"> at</w:t>
      </w:r>
      <w:r w:rsidR="009A229E" w:rsidRPr="64280B69">
        <w:rPr>
          <w:rFonts w:ascii="Calibri" w:hAnsi="Calibri" w:cs="Calibri"/>
        </w:rPr>
        <w:t xml:space="preserve"> </w:t>
      </w:r>
      <w:r w:rsidR="75C3F009" w:rsidRPr="64280B69">
        <w:rPr>
          <w:rFonts w:ascii="Calibri" w:hAnsi="Calibri" w:cs="Calibri"/>
          <w:color w:val="FF2600"/>
        </w:rPr>
        <w:t>arone</w:t>
      </w:r>
      <w:r w:rsidR="0035713F" w:rsidRPr="64280B69">
        <w:rPr>
          <w:rFonts w:ascii="Calibri" w:hAnsi="Calibri" w:cs="Calibri"/>
          <w:color w:val="FF2600"/>
        </w:rPr>
        <w:t>@enhanc3dgenomics.co</w:t>
      </w:r>
      <w:r w:rsidR="009A229E" w:rsidRPr="64280B69">
        <w:rPr>
          <w:rFonts w:ascii="Calibri" w:hAnsi="Calibri" w:cs="Calibri"/>
          <w:color w:val="FF2600"/>
        </w:rPr>
        <w:t>m</w:t>
      </w:r>
    </w:p>
    <w:sectPr w:rsidR="00972D58" w:rsidRPr="009A229E" w:rsidSect="009A229E">
      <w:headerReference w:type="default" r:id="rId12"/>
      <w:footerReference w:type="even" r:id="rId13"/>
      <w:footerReference w:type="default" r:id="rId14"/>
      <w:pgSz w:w="11900" w:h="16840"/>
      <w:pgMar w:top="670" w:right="1440" w:bottom="1440" w:left="1440" w:header="708" w:footer="4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F1C1A" w14:textId="77777777" w:rsidR="00031E9D" w:rsidRDefault="00031E9D" w:rsidP="0035713F">
      <w:r>
        <w:separator/>
      </w:r>
    </w:p>
  </w:endnote>
  <w:endnote w:type="continuationSeparator" w:id="0">
    <w:p w14:paraId="2B5A1095" w14:textId="77777777" w:rsidR="00031E9D" w:rsidRDefault="00031E9D" w:rsidP="0035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80242591"/>
      <w:docPartObj>
        <w:docPartGallery w:val="Page Numbers (Bottom of Page)"/>
        <w:docPartUnique/>
      </w:docPartObj>
    </w:sdtPr>
    <w:sdtContent>
      <w:p w14:paraId="61E12D0B" w14:textId="77777777" w:rsidR="006763CF" w:rsidRDefault="0080554B" w:rsidP="002427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89FB75" w14:textId="77777777" w:rsidR="006763CF" w:rsidRDefault="00000000" w:rsidP="006763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D077" w14:textId="66B4609F" w:rsidR="00B26CD2" w:rsidRDefault="0080554B" w:rsidP="006763CF">
    <w:pPr>
      <w:pStyle w:val="Footer"/>
      <w:ind w:right="360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3E5AD" w14:textId="77777777" w:rsidR="00031E9D" w:rsidRDefault="00031E9D" w:rsidP="0035713F">
      <w:r>
        <w:separator/>
      </w:r>
    </w:p>
  </w:footnote>
  <w:footnote w:type="continuationSeparator" w:id="0">
    <w:p w14:paraId="3CEF2074" w14:textId="77777777" w:rsidR="00031E9D" w:rsidRDefault="00031E9D" w:rsidP="00357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5A55" w14:textId="4B060998" w:rsidR="00B26CD2" w:rsidRDefault="00E3650D" w:rsidP="00E3650D">
    <w:pPr>
      <w:pStyle w:val="Header"/>
      <w:jc w:val="center"/>
    </w:pPr>
    <w:r>
      <w:rPr>
        <w:noProof/>
      </w:rPr>
      <w:drawing>
        <wp:inline distT="0" distB="0" distL="0" distR="0" wp14:anchorId="2BAE5421" wp14:editId="49C25CE1">
          <wp:extent cx="2596515" cy="99359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860" cy="1015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D4A4A" w14:textId="77777777" w:rsidR="00B26CD2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2D34"/>
    <w:multiLevelType w:val="multilevel"/>
    <w:tmpl w:val="E0F0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BE6AF3"/>
    <w:multiLevelType w:val="multilevel"/>
    <w:tmpl w:val="8E8A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901AF"/>
    <w:multiLevelType w:val="multilevel"/>
    <w:tmpl w:val="8B7A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67DB"/>
    <w:multiLevelType w:val="multilevel"/>
    <w:tmpl w:val="088A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884E6C"/>
    <w:multiLevelType w:val="multilevel"/>
    <w:tmpl w:val="80EE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F5970"/>
    <w:multiLevelType w:val="multilevel"/>
    <w:tmpl w:val="B552A6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786EF5"/>
    <w:multiLevelType w:val="hybridMultilevel"/>
    <w:tmpl w:val="E9727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C25C3"/>
    <w:multiLevelType w:val="hybridMultilevel"/>
    <w:tmpl w:val="B9849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D7D3B"/>
    <w:multiLevelType w:val="multilevel"/>
    <w:tmpl w:val="2A3C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74732C"/>
    <w:multiLevelType w:val="multilevel"/>
    <w:tmpl w:val="75A48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55592C"/>
    <w:multiLevelType w:val="multilevel"/>
    <w:tmpl w:val="7822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7D2C92"/>
    <w:multiLevelType w:val="hybridMultilevel"/>
    <w:tmpl w:val="4816E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973042">
    <w:abstractNumId w:val="7"/>
  </w:num>
  <w:num w:numId="2" w16cid:durableId="983656892">
    <w:abstractNumId w:val="6"/>
  </w:num>
  <w:num w:numId="3" w16cid:durableId="843595430">
    <w:abstractNumId w:val="11"/>
  </w:num>
  <w:num w:numId="4" w16cid:durableId="59444867">
    <w:abstractNumId w:val="10"/>
  </w:num>
  <w:num w:numId="5" w16cid:durableId="1964460100">
    <w:abstractNumId w:val="0"/>
  </w:num>
  <w:num w:numId="6" w16cid:durableId="384452266">
    <w:abstractNumId w:val="4"/>
  </w:num>
  <w:num w:numId="7" w16cid:durableId="2000495417">
    <w:abstractNumId w:val="1"/>
  </w:num>
  <w:num w:numId="8" w16cid:durableId="383914229">
    <w:abstractNumId w:val="3"/>
  </w:num>
  <w:num w:numId="9" w16cid:durableId="1441992946">
    <w:abstractNumId w:val="8"/>
  </w:num>
  <w:num w:numId="10" w16cid:durableId="1091779523">
    <w:abstractNumId w:val="2"/>
  </w:num>
  <w:num w:numId="11" w16cid:durableId="739446509">
    <w:abstractNumId w:val="9"/>
  </w:num>
  <w:num w:numId="12" w16cid:durableId="11973077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3F"/>
    <w:rsid w:val="00031E9D"/>
    <w:rsid w:val="00036021"/>
    <w:rsid w:val="00083F9B"/>
    <w:rsid w:val="00116DED"/>
    <w:rsid w:val="001212E1"/>
    <w:rsid w:val="00196697"/>
    <w:rsid w:val="001F666B"/>
    <w:rsid w:val="00200E8D"/>
    <w:rsid w:val="002E2A3D"/>
    <w:rsid w:val="00310403"/>
    <w:rsid w:val="003202D4"/>
    <w:rsid w:val="00322EB4"/>
    <w:rsid w:val="0033299F"/>
    <w:rsid w:val="0035713F"/>
    <w:rsid w:val="004002C7"/>
    <w:rsid w:val="004D32E2"/>
    <w:rsid w:val="00505B92"/>
    <w:rsid w:val="0051318D"/>
    <w:rsid w:val="00577A6A"/>
    <w:rsid w:val="005E034C"/>
    <w:rsid w:val="00606183"/>
    <w:rsid w:val="0067791D"/>
    <w:rsid w:val="00684A31"/>
    <w:rsid w:val="006D19E7"/>
    <w:rsid w:val="006F3E77"/>
    <w:rsid w:val="00765BAD"/>
    <w:rsid w:val="007A16D2"/>
    <w:rsid w:val="007C7AC5"/>
    <w:rsid w:val="007E11BE"/>
    <w:rsid w:val="0080554B"/>
    <w:rsid w:val="00871434"/>
    <w:rsid w:val="00873858"/>
    <w:rsid w:val="00884D54"/>
    <w:rsid w:val="008D2F3F"/>
    <w:rsid w:val="00935A39"/>
    <w:rsid w:val="00954232"/>
    <w:rsid w:val="009719BF"/>
    <w:rsid w:val="00972D58"/>
    <w:rsid w:val="00991C80"/>
    <w:rsid w:val="009A229E"/>
    <w:rsid w:val="009E3095"/>
    <w:rsid w:val="00A57E86"/>
    <w:rsid w:val="00AB093E"/>
    <w:rsid w:val="00AC561D"/>
    <w:rsid w:val="00AF27B5"/>
    <w:rsid w:val="00B26A25"/>
    <w:rsid w:val="00B67719"/>
    <w:rsid w:val="00C113A2"/>
    <w:rsid w:val="00C637A0"/>
    <w:rsid w:val="00C96563"/>
    <w:rsid w:val="00CE44A3"/>
    <w:rsid w:val="00D47EE8"/>
    <w:rsid w:val="00DE1BA1"/>
    <w:rsid w:val="00E3650D"/>
    <w:rsid w:val="00E44DE6"/>
    <w:rsid w:val="00E7457C"/>
    <w:rsid w:val="00EA24E6"/>
    <w:rsid w:val="00ED18FC"/>
    <w:rsid w:val="00F42A1E"/>
    <w:rsid w:val="00F54D00"/>
    <w:rsid w:val="00F85EDE"/>
    <w:rsid w:val="00FC5F2A"/>
    <w:rsid w:val="12DDB680"/>
    <w:rsid w:val="2DE78ACD"/>
    <w:rsid w:val="35B53774"/>
    <w:rsid w:val="4566D557"/>
    <w:rsid w:val="4642A2B7"/>
    <w:rsid w:val="64280B69"/>
    <w:rsid w:val="75C3F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AF14"/>
  <w15:chartTrackingRefBased/>
  <w15:docId w15:val="{4DFBFE81-2657-5149-8251-9D68DD31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13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71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1"/>
    <w:qFormat/>
    <w:rsid w:val="003571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713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71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13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71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13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5713F"/>
  </w:style>
  <w:style w:type="character" w:styleId="CommentReference">
    <w:name w:val="annotation reference"/>
    <w:basedOn w:val="DefaultParagraphFont"/>
    <w:uiPriority w:val="99"/>
    <w:semiHidden/>
    <w:unhideWhenUsed/>
    <w:rsid w:val="00954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23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232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54232"/>
    <w:rPr>
      <w:lang w:val="en-GB"/>
    </w:rPr>
  </w:style>
  <w:style w:type="table" w:styleId="TableGrid">
    <w:name w:val="Table Grid"/>
    <w:basedOn w:val="TableNormal"/>
    <w:uiPriority w:val="59"/>
    <w:rsid w:val="00CE44A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212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1212E1"/>
  </w:style>
  <w:style w:type="character" w:customStyle="1" w:styleId="eop">
    <w:name w:val="eop"/>
    <w:basedOn w:val="DefaultParagraphFont"/>
    <w:rsid w:val="00121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nhanc3dgenomics.com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babraham.ac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501F51DD58F4298AC7C9504469777" ma:contentTypeVersion="11" ma:contentTypeDescription="Create a new document." ma:contentTypeScope="" ma:versionID="1748428e6383677e0ec956ac8655fc4b">
  <xsd:schema xmlns:xsd="http://www.w3.org/2001/XMLSchema" xmlns:xs="http://www.w3.org/2001/XMLSchema" xmlns:p="http://schemas.microsoft.com/office/2006/metadata/properties" xmlns:ns2="d86f3531-4925-46e5-b6eb-a50ed9e680f5" xmlns:ns3="07a32757-5667-4638-afa6-999fd27df17e" targetNamespace="http://schemas.microsoft.com/office/2006/metadata/properties" ma:root="true" ma:fieldsID="ee0d11d6a7c892e4d40fd538ce50f962" ns2:_="" ns3:_="">
    <xsd:import namespace="d86f3531-4925-46e5-b6eb-a50ed9e680f5"/>
    <xsd:import namespace="07a32757-5667-4638-afa6-999fd27df1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f3531-4925-46e5-b6eb-a50ed9e68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32757-5667-4638-afa6-999fd27df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FDE3F2-D423-4E7D-8B9F-32EF7766D8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77C683-5C35-45D5-8EBA-C7EEDB1835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52A746-C0CF-4BB7-B263-3A3A9706D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f3531-4925-46e5-b6eb-a50ed9e680f5"/>
    <ds:schemaRef ds:uri="07a32757-5667-4638-afa6-999fd27df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Dumont</dc:creator>
  <cp:keywords/>
  <dc:description/>
  <cp:lastModifiedBy>Ann Rone</cp:lastModifiedBy>
  <cp:revision>3</cp:revision>
  <cp:lastPrinted>2021-04-09T12:13:00Z</cp:lastPrinted>
  <dcterms:created xsi:type="dcterms:W3CDTF">2022-09-05T15:04:00Z</dcterms:created>
  <dcterms:modified xsi:type="dcterms:W3CDTF">2022-09-06T15:59:00Z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0x01010062C501F51DD58F4298AC7C9504469777</vt:lpwstr>
  </property>
  <property fmtid="{D5CDD505-2E9C-101B-9397-08002B2CF9AE}" pid="3" name="Order">
    <vt:r8>800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